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867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18810586240905016322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18810586240905016322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18810586240905016322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16.09.2024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0412365400725008672520173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8162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93C5-A059-41FE-A997-CDAD5E5B1D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